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F6" w:rsidRDefault="006E1EF6">
      <w:pPr>
        <w:rPr>
          <w:rFonts w:ascii="Arial" w:hAnsi="Arial"/>
          <w:sz w:val="20"/>
        </w:rPr>
      </w:pPr>
    </w:p>
    <w:p w:rsidR="006E1EF6" w:rsidRDefault="006E1EF6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6"/>
        <w:gridCol w:w="385"/>
        <w:gridCol w:w="992"/>
        <w:gridCol w:w="4317"/>
      </w:tblGrid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6" w:type="dxa"/>
          </w:tcPr>
          <w:p w:rsidR="006E1EF6" w:rsidRPr="0014032D" w:rsidRDefault="006E1EF6" w:rsidP="0014032D">
            <w:pPr>
              <w:jc w:val="left"/>
              <w:rPr>
                <w:rFonts w:ascii="Arial" w:hAnsi="Arial"/>
                <w:b/>
                <w:szCs w:val="24"/>
              </w:rPr>
            </w:pPr>
            <w:r w:rsidRPr="0014032D">
              <w:rPr>
                <w:rFonts w:ascii="Arial" w:hAnsi="Arial"/>
                <w:b/>
                <w:szCs w:val="24"/>
              </w:rPr>
              <w:t xml:space="preserve">2 HL </w:t>
            </w:r>
            <w:r w:rsidRPr="0014032D">
              <w:rPr>
                <w:rFonts w:ascii="Arial" w:hAnsi="Arial"/>
                <w:b/>
                <w:szCs w:val="24"/>
              </w:rPr>
              <w:fldChar w:fldCharType="begin"/>
            </w:r>
            <w:r w:rsidRPr="0014032D">
              <w:rPr>
                <w:rFonts w:ascii="Arial" w:hAnsi="Arial"/>
                <w:b/>
                <w:szCs w:val="24"/>
              </w:rPr>
              <w:instrText xml:space="preserve">  </w:instrText>
            </w:r>
            <w:r w:rsidRPr="0014032D">
              <w:rPr>
                <w:rFonts w:ascii="Arial" w:hAnsi="Arial"/>
                <w:b/>
                <w:szCs w:val="24"/>
              </w:rPr>
              <w:fldChar w:fldCharType="end"/>
            </w:r>
          </w:p>
        </w:tc>
        <w:tc>
          <w:tcPr>
            <w:tcW w:w="385" w:type="dxa"/>
          </w:tcPr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MT Extra" w:char="F03C"/>
            </w:r>
          </w:p>
        </w:tc>
        <w:tc>
          <w:tcPr>
            <w:tcW w:w="5309" w:type="dxa"/>
            <w:gridSpan w:val="2"/>
          </w:tcPr>
          <w:p w:rsidR="006E1EF6" w:rsidRDefault="006E1EF6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Geschäftsnummer</w:t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der Hinterlegungsstelle</w:t>
            </w: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3"/>
          </w:tcPr>
          <w:p w:rsidR="0014032D" w:rsidRDefault="0014032D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Amtsgericht</w:t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Hinterlegung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stelle -</w:t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60256 Frankfurt</w:t>
            </w:r>
          </w:p>
        </w:tc>
        <w:tc>
          <w:tcPr>
            <w:tcW w:w="4317" w:type="dxa"/>
            <w:vAlign w:val="center"/>
          </w:tcPr>
          <w:p w:rsidR="006E1EF6" w:rsidRDefault="006E1EF6">
            <w:pPr>
              <w:pStyle w:val="berschrift1"/>
              <w:rPr>
                <w:rFonts w:ascii="Arial" w:hAnsi="Arial"/>
                <w:sz w:val="28"/>
              </w:rPr>
            </w:pPr>
          </w:p>
          <w:p w:rsidR="006E1EF6" w:rsidRDefault="006E1EF6">
            <w:pPr>
              <w:pStyle w:val="berschrift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Antrag auf Annahme</w:t>
            </w:r>
          </w:p>
          <w:p w:rsidR="006E1EF6" w:rsidRDefault="006E1EF6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von Werthinterlegungen</w:t>
            </w: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73" w:type="dxa"/>
            <w:gridSpan w:val="3"/>
          </w:tcPr>
          <w:p w:rsidR="006E1EF6" w:rsidRDefault="006E1EF6">
            <w:pPr>
              <w:rPr>
                <w:rFonts w:ascii="Arial" w:hAnsi="Arial"/>
                <w:sz w:val="20"/>
              </w:rPr>
            </w:pPr>
          </w:p>
        </w:tc>
        <w:tc>
          <w:tcPr>
            <w:tcW w:w="4317" w:type="dxa"/>
          </w:tcPr>
          <w:p w:rsidR="006E1EF6" w:rsidRDefault="006E1EF6">
            <w:pPr>
              <w:jc w:val="right"/>
              <w:rPr>
                <w:rFonts w:ascii="Arial" w:hAnsi="Arial"/>
                <w:sz w:val="20"/>
              </w:rPr>
            </w:pPr>
          </w:p>
          <w:p w:rsidR="006E1EF6" w:rsidRDefault="006E1EF6">
            <w:pPr>
              <w:jc w:val="right"/>
              <w:rPr>
                <w:rFonts w:ascii="Arial" w:hAnsi="Arial"/>
                <w:sz w:val="20"/>
              </w:rPr>
            </w:pPr>
          </w:p>
          <w:p w:rsidR="006E1EF6" w:rsidRDefault="006E1EF6">
            <w:pPr>
              <w:jc w:val="right"/>
              <w:rPr>
                <w:rFonts w:ascii="Arial" w:hAnsi="Arial"/>
                <w:sz w:val="20"/>
              </w:rPr>
            </w:pPr>
          </w:p>
          <w:p w:rsidR="006E1EF6" w:rsidRDefault="006E1EF6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Frankfurt am Main, </w:t>
            </w: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TIME \@ "dd.MM.yyyy" </w:instrText>
            </w:r>
            <w:r>
              <w:rPr>
                <w:rFonts w:ascii="Arial" w:hAnsi="Arial"/>
                <w:sz w:val="20"/>
              </w:rPr>
              <w:fldChar w:fldCharType="separate"/>
            </w:r>
            <w:r w:rsidR="0014032D">
              <w:rPr>
                <w:rFonts w:ascii="Arial" w:hAnsi="Arial"/>
                <w:noProof/>
                <w:sz w:val="20"/>
              </w:rPr>
              <w:t>05.05.2020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6E1EF6" w:rsidRDefault="006E1EF6">
      <w:pPr>
        <w:rPr>
          <w:rFonts w:ascii="Arial" w:hAnsi="Arial"/>
          <w:sz w:val="20"/>
        </w:rPr>
      </w:pPr>
    </w:p>
    <w:p w:rsidR="006E1EF6" w:rsidRDefault="006E1EF6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2126"/>
        <w:gridCol w:w="426"/>
        <w:gridCol w:w="6159"/>
      </w:tblGrid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bottom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</w:p>
        </w:tc>
        <w:tc>
          <w:tcPr>
            <w:tcW w:w="425" w:type="dxa"/>
            <w:tcBorders>
              <w:bottom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</w:p>
        </w:tc>
        <w:tc>
          <w:tcPr>
            <w:tcW w:w="2126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Hinterleger</w:t>
            </w:r>
          </w:p>
        </w:tc>
        <w:tc>
          <w:tcPr>
            <w:tcW w:w="6585" w:type="dxa"/>
            <w:gridSpan w:val="2"/>
            <w:tcBorders>
              <w:left w:val="nil"/>
              <w:bottom w:val="nil"/>
            </w:tcBorders>
          </w:tcPr>
          <w:p w:rsidR="00757A9A" w:rsidRPr="00034EF5" w:rsidRDefault="00757A9A" w:rsidP="00757A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Name, Vorname,</w:t>
            </w:r>
            <w:r w:rsidR="0014032D">
              <w:rPr>
                <w:rFonts w:ascii="Arial" w:hAnsi="Arial"/>
                <w:sz w:val="16"/>
                <w:szCs w:val="16"/>
              </w:rPr>
              <w:t xml:space="preserve"> Geburtsdatum,</w:t>
            </w:r>
            <w:r>
              <w:rPr>
                <w:rFonts w:ascii="Arial" w:hAnsi="Arial"/>
                <w:sz w:val="16"/>
                <w:szCs w:val="16"/>
              </w:rPr>
              <w:t xml:space="preserve"> Straße, Hausnummer, PLZ, Ort</w:t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bottom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Vertreter</w:t>
            </w:r>
          </w:p>
        </w:tc>
        <w:tc>
          <w:tcPr>
            <w:tcW w:w="6585" w:type="dxa"/>
            <w:gridSpan w:val="2"/>
            <w:tcBorders>
              <w:top w:val="nil"/>
              <w:left w:val="nil"/>
              <w:bottom w:val="nil"/>
            </w:tcBorders>
          </w:tcPr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8" w:space="0" w:color="auto"/>
              <w:bottom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Hinterlegte Masse</w:t>
            </w:r>
          </w:p>
          <w:p w:rsidR="006E1EF6" w:rsidRDefault="006E1EF6">
            <w:pPr>
              <w:rPr>
                <w:rFonts w:ascii="Arial" w:hAnsi="Arial"/>
                <w:b/>
                <w:sz w:val="16"/>
              </w:rPr>
            </w:pPr>
          </w:p>
          <w:p w:rsidR="006E1EF6" w:rsidRDefault="006E1EF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Wertpapiere</w:t>
            </w:r>
          </w:p>
          <w:p w:rsidR="006E1EF6" w:rsidRDefault="006E1EF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Urkunden</w:t>
            </w:r>
          </w:p>
          <w:p w:rsidR="006E1EF6" w:rsidRDefault="006E1EF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Kostbarkeiten</w:t>
            </w:r>
          </w:p>
          <w:p w:rsidR="006E1EF6" w:rsidRDefault="006E1EF6">
            <w:pPr>
              <w:numPr>
                <w:ilvl w:val="0"/>
                <w:numId w:val="4"/>
              </w:num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Andere Zahlungsmittel</w:t>
            </w:r>
          </w:p>
          <w:p w:rsidR="006E1EF6" w:rsidRDefault="006E1EF6">
            <w:pPr>
              <w:rPr>
                <w:rFonts w:ascii="Arial" w:hAnsi="Arial"/>
                <w:b/>
                <w:sz w:val="16"/>
              </w:rPr>
            </w:pPr>
          </w:p>
          <w:p w:rsidR="006E1EF6" w:rsidRDefault="006E1EF6">
            <w:pPr>
              <w:pStyle w:val="Textkrper"/>
              <w:tabs>
                <w:tab w:val="clear" w:pos="321"/>
                <w:tab w:val="clear" w:pos="3119"/>
                <w:tab w:val="clear" w:pos="3686"/>
                <w:tab w:val="clear" w:pos="6237"/>
                <w:tab w:val="clear" w:pos="6804"/>
              </w:tabs>
            </w:pPr>
            <w:r>
              <w:t>(Genaue Bezeichnung)</w:t>
            </w:r>
          </w:p>
          <w:p w:rsidR="006E1EF6" w:rsidRDefault="006E1EF6">
            <w:pPr>
              <w:rPr>
                <w:rFonts w:ascii="Arial" w:hAnsi="Arial"/>
                <w:sz w:val="10"/>
              </w:rPr>
            </w:pPr>
          </w:p>
        </w:tc>
        <w:tc>
          <w:tcPr>
            <w:tcW w:w="6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6E1EF6" w:rsidRDefault="006E1EF6">
            <w:pPr>
              <w:tabs>
                <w:tab w:val="left" w:pos="213"/>
              </w:tabs>
              <w:rPr>
                <w:rFonts w:ascii="Arial" w:hAnsi="Arial"/>
                <w:sz w:val="20"/>
              </w:rPr>
            </w:pPr>
          </w:p>
          <w:p w:rsidR="006E1EF6" w:rsidRDefault="006E1EF6">
            <w:pPr>
              <w:tabs>
                <w:tab w:val="left" w:pos="21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  <w:trHeight w:val="1805"/>
        </w:trPr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Hinterlegungsgrund</w:t>
            </w: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pStyle w:val="Textkrper"/>
              <w:numPr>
                <w:ilvl w:val="0"/>
                <w:numId w:val="5"/>
              </w:numPr>
              <w:tabs>
                <w:tab w:val="clear" w:pos="321"/>
                <w:tab w:val="clear" w:pos="3119"/>
                <w:tab w:val="clear" w:pos="3686"/>
                <w:tab w:val="clear" w:pos="6237"/>
                <w:tab w:val="clear" w:pos="6804"/>
              </w:tabs>
            </w:pPr>
            <w:r>
              <w:t>Angaben zur Rechtfertigung der Hinterlegung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numPr>
                <w:ilvl w:val="0"/>
                <w:numId w:val="5"/>
              </w:num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beigefügte Schriftstücke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2"/>
            <w:tcBorders>
              <w:top w:val="nil"/>
              <w:left w:val="nil"/>
              <w:bottom w:val="nil"/>
            </w:tcBorders>
          </w:tcPr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tcBorders>
              <w:top w:val="single" w:sz="8" w:space="0" w:color="auto"/>
              <w:bottom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pStyle w:val="berschrift2"/>
              <w:rPr>
                <w:rFonts w:ascii="Arial" w:hAnsi="Arial"/>
              </w:rPr>
            </w:pPr>
            <w:r>
              <w:rPr>
                <w:rFonts w:ascii="Arial" w:hAnsi="Arial"/>
              </w:rPr>
              <w:t>Empfangsberechtigte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für d</w:t>
            </w:r>
            <w:r w:rsidR="00662BC9">
              <w:rPr>
                <w:rFonts w:ascii="Arial" w:hAnsi="Arial"/>
                <w:sz w:val="16"/>
              </w:rPr>
              <w:t>i</w:t>
            </w:r>
            <w:r>
              <w:rPr>
                <w:rFonts w:ascii="Arial" w:hAnsi="Arial"/>
                <w:sz w:val="16"/>
              </w:rPr>
              <w:t xml:space="preserve">e hinterlegte </w:t>
            </w:r>
            <w:r w:rsidR="00662BC9"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a</w:t>
            </w:r>
            <w:r w:rsidR="00662BC9">
              <w:rPr>
                <w:rFonts w:ascii="Arial" w:hAnsi="Arial"/>
                <w:sz w:val="16"/>
              </w:rPr>
              <w:t>sse</w:t>
            </w:r>
            <w:r>
              <w:rPr>
                <w:rFonts w:ascii="Arial" w:hAnsi="Arial"/>
                <w:sz w:val="16"/>
              </w:rPr>
              <w:t xml:space="preserve"> in B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tracht kommen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</w:tc>
        <w:tc>
          <w:tcPr>
            <w:tcW w:w="6585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:rsidR="00757A9A" w:rsidRPr="00034EF5" w:rsidRDefault="00757A9A" w:rsidP="00757A9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Name, Vorname, Straße, Hausnummer, PLZ, Ort</w:t>
            </w:r>
          </w:p>
          <w:p w:rsidR="006E1EF6" w:rsidRDefault="006E1EF6" w:rsidP="00757A9A">
            <w:pPr>
              <w:tabs>
                <w:tab w:val="left" w:pos="1206"/>
              </w:tabs>
              <w:rPr>
                <w:rFonts w:ascii="Arial" w:hAnsi="Arial"/>
                <w:sz w:val="20"/>
              </w:rPr>
            </w:pPr>
          </w:p>
          <w:p w:rsidR="006E1EF6" w:rsidRDefault="006E1EF6">
            <w:pPr>
              <w:tabs>
                <w:tab w:val="left" w:pos="1206"/>
              </w:tabs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cBorders>
              <w:top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Bei Hinterlegung zur Befreiung des Schul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ners von seiner Verbin</w:t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Arial" w:hAnsi="Arial"/>
                <w:b/>
                <w:sz w:val="20"/>
              </w:rPr>
              <w:t>lichkeit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a)</w:t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b)</w:t>
            </w:r>
          </w:p>
        </w:tc>
        <w:tc>
          <w:tcPr>
            <w:tcW w:w="61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  <w:p w:rsidR="006E1EF6" w:rsidRDefault="006E1EF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/>
            </w:r>
            <w:r>
              <w:rPr>
                <w:rFonts w:ascii="Arial" w:hAnsi="Arial"/>
                <w:sz w:val="20"/>
              </w:rPr>
              <w:instrText xml:space="preserve">  </w:instrTex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6E1EF6" w:rsidRDefault="006E1EF6">
            <w:pPr>
              <w:rPr>
                <w:rFonts w:ascii="Arial" w:hAnsi="Arial"/>
                <w:sz w:val="20"/>
              </w:rPr>
            </w:pPr>
          </w:p>
        </w:tc>
      </w:tr>
      <w:tr w:rsidR="006E1E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6E1EF6" w:rsidRDefault="006E1EF6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" w:type="dxa"/>
          </w:tcPr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a)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b)</w:t>
            </w:r>
          </w:p>
        </w:tc>
        <w:tc>
          <w:tcPr>
            <w:tcW w:w="2126" w:type="dxa"/>
            <w:tcBorders>
              <w:right w:val="nil"/>
            </w:tcBorders>
          </w:tcPr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Gegenleistung, von der das Recht des Gläubigers zum Empfang der hinterlegten Masse abhängig g</w:t>
            </w:r>
            <w:r>
              <w:rPr>
                <w:rFonts w:ascii="Arial" w:hAnsi="Arial"/>
                <w:sz w:val="16"/>
              </w:rPr>
              <w:t>e</w:t>
            </w:r>
            <w:r>
              <w:rPr>
                <w:rFonts w:ascii="Arial" w:hAnsi="Arial"/>
                <w:sz w:val="16"/>
              </w:rPr>
              <w:t>macht wird.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  <w:p w:rsidR="006E1EF6" w:rsidRDefault="006E1EF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Wird auf das Recht der Rücknahme verzichtet?</w:t>
            </w:r>
          </w:p>
          <w:p w:rsidR="006E1EF6" w:rsidRDefault="006E1EF6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E1EF6" w:rsidRDefault="006E1EF6">
            <w:pPr>
              <w:rPr>
                <w:rFonts w:ascii="Arial" w:hAnsi="Arial"/>
                <w:sz w:val="20"/>
              </w:rPr>
            </w:pPr>
          </w:p>
        </w:tc>
        <w:tc>
          <w:tcPr>
            <w:tcW w:w="61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EF6" w:rsidRDefault="006E1EF6">
            <w:pPr>
              <w:rPr>
                <w:rFonts w:ascii="Arial" w:hAnsi="Arial"/>
                <w:sz w:val="20"/>
              </w:rPr>
            </w:pPr>
          </w:p>
        </w:tc>
      </w:tr>
    </w:tbl>
    <w:p w:rsidR="006E1EF6" w:rsidRDefault="006E1EF6">
      <w:pPr>
        <w:rPr>
          <w:rFonts w:ascii="Arial" w:hAnsi="Arial"/>
          <w:sz w:val="20"/>
        </w:rPr>
      </w:pPr>
    </w:p>
    <w:p w:rsidR="006E1EF6" w:rsidRDefault="006E1EF6">
      <w:pPr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769"/>
      </w:tblGrid>
      <w:tr w:rsidR="006E1EF6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7725" w:type="dxa"/>
            <w:tcBorders>
              <w:bottom w:val="nil"/>
            </w:tcBorders>
          </w:tcPr>
          <w:p w:rsidR="006E1EF6" w:rsidRDefault="0014032D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558165</wp:posOffset>
                      </wp:positionV>
                      <wp:extent cx="3516630" cy="0"/>
                      <wp:effectExtent l="0" t="0" r="0" b="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6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69BF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3.95pt" to="277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a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dZfP5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" o:allowincell="f"/>
                  </w:pict>
                </mc:Fallback>
              </mc:AlternateContent>
            </w:r>
          </w:p>
          <w:p w:rsidR="006E1EF6" w:rsidRDefault="006E1EF6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  <w:p w:rsidR="006E1EF6" w:rsidRDefault="006E1EF6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6E1EF6" w:rsidRDefault="006E1EF6">
            <w:pPr>
              <w:tabs>
                <w:tab w:val="left" w:pos="1134"/>
              </w:tabs>
              <w:rPr>
                <w:rFonts w:ascii="Arial" w:hAnsi="Arial"/>
                <w:sz w:val="20"/>
              </w:rPr>
            </w:pPr>
          </w:p>
          <w:p w:rsidR="006E1EF6" w:rsidRDefault="0014032D" w:rsidP="0014032D">
            <w:pPr>
              <w:tabs>
                <w:tab w:val="left" w:pos="70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6E1EF6">
              <w:rPr>
                <w:rFonts w:ascii="Arial" w:hAnsi="Arial"/>
                <w:sz w:val="20"/>
              </w:rPr>
              <w:t>Unterschrift des Antragstellers bzw. Vertreters</w:t>
            </w:r>
          </w:p>
        </w:tc>
        <w:tc>
          <w:tcPr>
            <w:tcW w:w="1769" w:type="dxa"/>
          </w:tcPr>
          <w:p w:rsidR="006E1EF6" w:rsidRDefault="006E1EF6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Anlage/n</w:t>
            </w:r>
          </w:p>
          <w:p w:rsidR="006E1EF6" w:rsidRDefault="006E1EF6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</w:p>
          <w:p w:rsidR="006E1EF6" w:rsidRDefault="006E1EF6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begin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instrText xml:space="preserve">  </w:instrTex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end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</w:rPr>
              <w:tab/>
              <w:t>nein</w:t>
            </w:r>
          </w:p>
          <w:p w:rsidR="006E1EF6" w:rsidRDefault="006E1EF6">
            <w:pPr>
              <w:tabs>
                <w:tab w:val="left" w:pos="639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begin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instrText xml:space="preserve">  </w:instrText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fldChar w:fldCharType="end"/>
            </w:r>
            <w:r>
              <w:rPr>
                <w:rFonts w:ascii="Arial" w:hAnsi="Arial"/>
                <w:sz w:val="20"/>
                <w:bdr w:val="single" w:sz="8" w:space="0" w:color="auto" w:shadow="1"/>
              </w:rPr>
              <w:t> </w:t>
            </w:r>
            <w:r>
              <w:rPr>
                <w:rFonts w:ascii="Arial" w:hAnsi="Arial"/>
                <w:sz w:val="20"/>
              </w:rPr>
              <w:tab/>
              <w:t>ja</w:t>
            </w:r>
          </w:p>
        </w:tc>
      </w:tr>
    </w:tbl>
    <w:p w:rsidR="006E1EF6" w:rsidRDefault="006E1EF6">
      <w:pPr>
        <w:rPr>
          <w:rFonts w:ascii="Arial" w:hAnsi="Arial"/>
          <w:sz w:val="20"/>
        </w:rPr>
      </w:pPr>
    </w:p>
    <w:sectPr w:rsidR="006E1EF6">
      <w:footerReference w:type="default" r:id="rId7"/>
      <w:pgSz w:w="11906" w:h="16838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7CE" w:rsidRDefault="008267CE">
      <w:r>
        <w:separator/>
      </w:r>
    </w:p>
  </w:endnote>
  <w:endnote w:type="continuationSeparator" w:id="0">
    <w:p w:rsidR="008267CE" w:rsidRDefault="0082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F6" w:rsidRDefault="006E1EF6">
    <w:pPr>
      <w:pStyle w:val="Fuzeile"/>
      <w:rPr>
        <w:sz w:val="16"/>
      </w:rPr>
    </w:pPr>
  </w:p>
  <w:p w:rsidR="006E1EF6" w:rsidRDefault="006E1EF6">
    <w:pPr>
      <w:pStyle w:val="Fuzeile"/>
      <w:shd w:val="pct15" w:color="auto" w:fill="FFFFFF"/>
      <w:tabs>
        <w:tab w:val="clear" w:pos="4536"/>
      </w:tabs>
      <w:rPr>
        <w:sz w:val="12"/>
      </w:rPr>
    </w:pPr>
    <w:r>
      <w:rPr>
        <w:sz w:val="16"/>
      </w:rPr>
      <w:t>AVR-F 89</w:t>
    </w:r>
    <w:r>
      <w:rPr>
        <w:sz w:val="16"/>
      </w:rPr>
      <w:tab/>
    </w:r>
    <w:r>
      <w:rPr>
        <w:rStyle w:val="Seitenzahl"/>
        <w:snapToGrid w:val="0"/>
        <w:sz w:val="16"/>
      </w:rPr>
      <w:t xml:space="preserve">Seite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</w:rPr>
      <w:instrText xml:space="preserve"> PAGE </w:instrText>
    </w:r>
    <w:r>
      <w:rPr>
        <w:rStyle w:val="Seitenzahl"/>
        <w:snapToGrid w:val="0"/>
        <w:sz w:val="16"/>
      </w:rPr>
      <w:fldChar w:fldCharType="separate"/>
    </w:r>
    <w:r w:rsidR="0014032D">
      <w:rPr>
        <w:rStyle w:val="Seitenzahl"/>
        <w:noProof/>
        <w:snapToGrid w:val="0"/>
        <w:sz w:val="16"/>
      </w:rPr>
      <w:t>1</w:t>
    </w:r>
    <w:r>
      <w:rPr>
        <w:rStyle w:val="Seitenzahl"/>
        <w:snapToGrid w:val="0"/>
        <w:sz w:val="16"/>
      </w:rPr>
      <w:fldChar w:fldCharType="end"/>
    </w:r>
    <w:r>
      <w:rPr>
        <w:rStyle w:val="Seitenzahl"/>
        <w:snapToGrid w:val="0"/>
        <w:sz w:val="16"/>
      </w:rPr>
      <w:t xml:space="preserve"> von </w:t>
    </w:r>
    <w:r>
      <w:rPr>
        <w:rStyle w:val="Seitenzahl"/>
        <w:snapToGrid w:val="0"/>
        <w:sz w:val="16"/>
      </w:rPr>
      <w:fldChar w:fldCharType="begin"/>
    </w:r>
    <w:r>
      <w:rPr>
        <w:rStyle w:val="Seitenzahl"/>
        <w:snapToGrid w:val="0"/>
        <w:sz w:val="16"/>
      </w:rPr>
      <w:instrText xml:space="preserve"> NUMPAGES </w:instrText>
    </w:r>
    <w:r>
      <w:rPr>
        <w:rStyle w:val="Seitenzahl"/>
        <w:snapToGrid w:val="0"/>
        <w:sz w:val="16"/>
      </w:rPr>
      <w:fldChar w:fldCharType="separate"/>
    </w:r>
    <w:r w:rsidR="0014032D">
      <w:rPr>
        <w:rStyle w:val="Seitenzahl"/>
        <w:noProof/>
        <w:snapToGrid w:val="0"/>
        <w:sz w:val="16"/>
      </w:rPr>
      <w:t>1</w:t>
    </w:r>
    <w:r>
      <w:rPr>
        <w:rStyle w:val="Seitenzahl"/>
        <w:snapToGrid w:val="0"/>
        <w:sz w:val="16"/>
      </w:rPr>
      <w:fldChar w:fldCharType="end"/>
    </w:r>
    <w:r>
      <w:rPr>
        <w:snapToGrid w:val="0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7CE" w:rsidRDefault="008267CE">
      <w:r>
        <w:separator/>
      </w:r>
    </w:p>
  </w:footnote>
  <w:footnote w:type="continuationSeparator" w:id="0">
    <w:p w:rsidR="008267CE" w:rsidRDefault="0082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CE1"/>
    <w:multiLevelType w:val="singleLevel"/>
    <w:tmpl w:val="2AFC74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002BA7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44699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EA4920"/>
    <w:multiLevelType w:val="singleLevel"/>
    <w:tmpl w:val="21CAC3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4" w15:restartNumberingAfterBreak="0">
    <w:nsid w:val="726B365E"/>
    <w:multiLevelType w:val="singleLevel"/>
    <w:tmpl w:val="FAD0A328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7 (Germany) 9.11.1997"/>
    <w:docVar w:name="WordProcessor" w:val="Word 8.0"/>
  </w:docVars>
  <w:rsids>
    <w:rsidRoot w:val="00945483"/>
    <w:rsid w:val="00125F66"/>
    <w:rsid w:val="0014032D"/>
    <w:rsid w:val="00662BC9"/>
    <w:rsid w:val="006E1EF6"/>
    <w:rsid w:val="00757A9A"/>
    <w:rsid w:val="007C2C2A"/>
    <w:rsid w:val="008267CE"/>
    <w:rsid w:val="008E4B70"/>
    <w:rsid w:val="00945483"/>
    <w:rsid w:val="00A9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708C23"/>
  <w15:chartTrackingRefBased/>
  <w15:docId w15:val="{189E9485-B7C8-42C8-B080-7C4E3E02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Univers" w:hAnsi="Univers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outlineLvl w:val="3"/>
    </w:pPr>
    <w:rPr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119"/>
        <w:tab w:val="left" w:pos="3686"/>
        <w:tab w:val="left" w:pos="6237"/>
        <w:tab w:val="left" w:pos="6804"/>
      </w:tabs>
      <w:jc w:val="center"/>
      <w:outlineLvl w:val="6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321"/>
        <w:tab w:val="left" w:pos="3119"/>
        <w:tab w:val="left" w:pos="3686"/>
        <w:tab w:val="left" w:pos="6237"/>
        <w:tab w:val="left" w:pos="6804"/>
      </w:tabs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ffmrp024\Desktop\Hinterlegungsverf&#252;gungen\Werthinterlegung_Mass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Werthinterlegung_Masse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 HL </vt:lpstr>
    </vt:vector>
  </TitlesOfParts>
  <Company>Hessen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HL</dc:title>
  <dc:subject/>
  <dc:creator>agffmrp024</dc:creator>
  <cp:keywords/>
  <cp:lastModifiedBy>Hofacker, Kevin</cp:lastModifiedBy>
  <cp:revision>2</cp:revision>
  <cp:lastPrinted>1999-11-24T08:57:00Z</cp:lastPrinted>
  <dcterms:created xsi:type="dcterms:W3CDTF">2020-05-05T10:42:00Z</dcterms:created>
  <dcterms:modified xsi:type="dcterms:W3CDTF">2020-05-05T10:42:00Z</dcterms:modified>
</cp:coreProperties>
</file>